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5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7688"/>
        <w:gridCol w:w="1506"/>
      </w:tblGrid>
      <w:tr w:rsidR="00BC5C78" w14:paraId="03C46959" w14:textId="77777777" w:rsidTr="00DD4923">
        <w:trPr>
          <w:trHeight w:val="1568"/>
        </w:trPr>
        <w:tc>
          <w:tcPr>
            <w:tcW w:w="1469" w:type="dxa"/>
            <w:vAlign w:val="center"/>
          </w:tcPr>
          <w:p w14:paraId="734A7064" w14:textId="35F0FD62" w:rsidR="00BC5C78" w:rsidRDefault="00C411A8" w:rsidP="00B152EE">
            <w:pPr>
              <w:pStyle w:val="Header"/>
              <w:jc w:val="center"/>
            </w:pPr>
            <w:r>
              <w:rPr>
                <w:noProof/>
              </w:rPr>
              <w:drawing>
                <wp:inline distT="0" distB="0" distL="0" distR="0" wp14:anchorId="534815F3" wp14:editId="790B4B4F">
                  <wp:extent cx="909597" cy="908050"/>
                  <wp:effectExtent l="0" t="0" r="5080" b="6350"/>
                  <wp:docPr id="10807547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33" t="11200" r="10267" b="10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957" cy="91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5" w:type="dxa"/>
            <w:shd w:val="clear" w:color="auto" w:fill="D9D9D9" w:themeFill="background1" w:themeFillShade="D9"/>
            <w:vAlign w:val="center"/>
          </w:tcPr>
          <w:p w14:paraId="09C696CE" w14:textId="1F85587E" w:rsidR="00BC5C78" w:rsidRPr="00386E6B" w:rsidRDefault="00BC5C78" w:rsidP="00B152EE">
            <w:pPr>
              <w:pStyle w:val="Header"/>
              <w:jc w:val="center"/>
              <w:rPr>
                <w:rFonts w:ascii="Palatino Linotype" w:hAnsi="Palatino Linotype"/>
                <w:b/>
                <w:bCs/>
              </w:rPr>
            </w:pPr>
            <w:r w:rsidRPr="00386E6B">
              <w:rPr>
                <w:rFonts w:ascii="Palatino Linotype" w:hAnsi="Palatino Linotype"/>
                <w:b/>
                <w:bCs/>
              </w:rPr>
              <w:t>Journal of Pharm</w:t>
            </w:r>
            <w:r w:rsidR="00E2623F">
              <w:rPr>
                <w:rFonts w:ascii="Palatino Linotype" w:hAnsi="Palatino Linotype"/>
                <w:b/>
                <w:bCs/>
              </w:rPr>
              <w:t>TechNova</w:t>
            </w:r>
            <w:r w:rsidRPr="00386E6B">
              <w:rPr>
                <w:rFonts w:ascii="Palatino Linotype" w:hAnsi="Palatino Linotype"/>
                <w:b/>
                <w:bCs/>
              </w:rPr>
              <w:t xml:space="preserve"> (J</w:t>
            </w:r>
            <w:r w:rsidR="00E2623F">
              <w:rPr>
                <w:rFonts w:ascii="Palatino Linotype" w:hAnsi="Palatino Linotype"/>
                <w:b/>
                <w:bCs/>
              </w:rPr>
              <w:t>PTN</w:t>
            </w:r>
            <w:r w:rsidRPr="00386E6B">
              <w:rPr>
                <w:rFonts w:ascii="Palatino Linotype" w:hAnsi="Palatino Linotype"/>
                <w:b/>
                <w:bCs/>
              </w:rPr>
              <w:t>)</w:t>
            </w:r>
          </w:p>
          <w:p w14:paraId="229414A9" w14:textId="77777777" w:rsidR="00BC5C78" w:rsidRPr="00386E6B" w:rsidRDefault="00BC5C78" w:rsidP="00B152EE">
            <w:pPr>
              <w:pStyle w:val="Header"/>
              <w:jc w:val="center"/>
              <w:rPr>
                <w:rFonts w:ascii="Palatino Linotype" w:hAnsi="Palatino Linotype"/>
                <w:b/>
                <w:bCs/>
                <w:sz w:val="28"/>
                <w:szCs w:val="24"/>
              </w:rPr>
            </w:pPr>
            <w:r w:rsidRPr="000C2308">
              <w:rPr>
                <w:rFonts w:ascii="Palatino Linotype" w:hAnsi="Palatino Linotype"/>
                <w:b/>
                <w:bCs/>
                <w:color w:val="0070C0"/>
                <w:szCs w:val="20"/>
              </w:rPr>
              <w:t>Journal Link</w:t>
            </w:r>
            <w:r w:rsidRPr="000C2308">
              <w:rPr>
                <w:rFonts w:ascii="Palatino Linotype" w:hAnsi="Palatino Linotype"/>
                <w:b/>
                <w:bCs/>
                <w:color w:val="0070C0"/>
                <w:sz w:val="24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14:paraId="25E9573C" w14:textId="77777777" w:rsidR="00BC5C78" w:rsidRPr="0043245A" w:rsidRDefault="00BC5C78" w:rsidP="00B152EE">
            <w:pPr>
              <w:pStyle w:val="Header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9F4F7A3" wp14:editId="75CD2903">
                  <wp:extent cx="817232" cy="806450"/>
                  <wp:effectExtent l="0" t="0" r="2540" b="0"/>
                  <wp:docPr id="1052546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74" cy="82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1052F0" w14:textId="47BCA489" w:rsidR="00BC5C78" w:rsidRPr="00BC5C78" w:rsidRDefault="0046443C" w:rsidP="00BC5C7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Graphical Abstract</w:t>
      </w:r>
    </w:p>
    <w:p w14:paraId="74C01FFB" w14:textId="3C798C83" w:rsidR="00BC5C78" w:rsidRDefault="00BC5C78" w:rsidP="00BC5C78">
      <w:pPr>
        <w:spacing w:after="0"/>
      </w:pPr>
      <w:r w:rsidRPr="007D1CF6">
        <w:rPr>
          <w:rFonts w:ascii="Palatino Linotype" w:hAnsi="Palatino Linotype"/>
          <w:b/>
          <w:bCs/>
          <w:sz w:val="32"/>
          <w:szCs w:val="28"/>
        </w:rPr>
        <w:t>Article Title (Font: Palatino Linotype; Size: 16, Single line spacing, Bold)</w:t>
      </w:r>
    </w:p>
    <w:p w14:paraId="5D57BCB1" w14:textId="48B14C89" w:rsidR="00B24436" w:rsidRDefault="001B69F3" w:rsidP="0046443C">
      <w:pPr>
        <w:spacing w:after="0" w:line="240" w:lineRule="auto"/>
        <w:ind w:firstLine="720"/>
        <w:jc w:val="center"/>
      </w:pPr>
      <w:r w:rsidRPr="001B69F3">
        <w:drawing>
          <wp:inline distT="0" distB="0" distL="0" distR="0" wp14:anchorId="54D1ED7F" wp14:editId="14911727">
            <wp:extent cx="5163271" cy="3467584"/>
            <wp:effectExtent l="0" t="0" r="0" b="0"/>
            <wp:docPr id="331946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469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436" w:rsidSect="00B24436">
      <w:pgSz w:w="12240" w:h="15840" w:code="1"/>
      <w:pgMar w:top="1440" w:right="720" w:bottom="14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D9"/>
    <w:rsid w:val="001B69F3"/>
    <w:rsid w:val="00462416"/>
    <w:rsid w:val="0046443C"/>
    <w:rsid w:val="005653AA"/>
    <w:rsid w:val="007579F5"/>
    <w:rsid w:val="00A43979"/>
    <w:rsid w:val="00B24436"/>
    <w:rsid w:val="00BC5C78"/>
    <w:rsid w:val="00C411A8"/>
    <w:rsid w:val="00DA04D9"/>
    <w:rsid w:val="00DD4923"/>
    <w:rsid w:val="00E2623F"/>
    <w:rsid w:val="00E640A7"/>
    <w:rsid w:val="00E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414EC"/>
  <w15:chartTrackingRefBased/>
  <w15:docId w15:val="{3F48593E-087D-4510-9E36-AE3A519E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436"/>
    <w:pPr>
      <w:spacing w:after="200" w:line="360" w:lineRule="auto"/>
      <w:jc w:val="both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4D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4D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4D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4D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4D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4D9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4D9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4D9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4D9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4D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0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4D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0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4D9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0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4D9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0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4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4436"/>
    <w:pPr>
      <w:spacing w:after="0" w:line="240" w:lineRule="auto"/>
    </w:pPr>
    <w:rPr>
      <w:kern w:val="0"/>
      <w:sz w:val="22"/>
      <w:szCs w:val="20"/>
      <w:lang w:val="en-US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443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5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C78"/>
    <w:rPr>
      <w:rFonts w:ascii="Times New Roman" w:hAnsi="Times New Roman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Beubenz</dc:creator>
  <cp:keywords/>
  <dc:description/>
  <cp:lastModifiedBy>Sufiyan Tamboli</cp:lastModifiedBy>
  <cp:revision>12</cp:revision>
  <dcterms:created xsi:type="dcterms:W3CDTF">2026-01-21T11:25:00Z</dcterms:created>
  <dcterms:modified xsi:type="dcterms:W3CDTF">2026-01-22T05:40:00Z</dcterms:modified>
</cp:coreProperties>
</file>